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36" w:rsidRDefault="00794E36" w:rsidP="00794E3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6840220" cy="3055620"/>
            <wp:effectExtent l="19050" t="0" r="0" b="0"/>
            <wp:docPr id="2" name="Obraz 1" descr="Sch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0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6" w:rsidRDefault="00794E36" w:rsidP="00794E36">
      <w:pPr>
        <w:jc w:val="center"/>
        <w:rPr>
          <w:sz w:val="28"/>
          <w:szCs w:val="28"/>
        </w:rPr>
      </w:pPr>
    </w:p>
    <w:p w:rsidR="00DB6E3E" w:rsidRPr="00794E36" w:rsidRDefault="00794E36" w:rsidP="00794E36">
      <w:pPr>
        <w:jc w:val="center"/>
        <w:rPr>
          <w:sz w:val="28"/>
          <w:szCs w:val="28"/>
        </w:rPr>
      </w:pPr>
      <w:r w:rsidRPr="00794E36">
        <w:rPr>
          <w:noProof/>
          <w:sz w:val="28"/>
          <w:szCs w:val="28"/>
          <w:lang w:eastAsia="pl-PL"/>
        </w:rPr>
        <w:drawing>
          <wp:inline distT="0" distB="0" distL="0" distR="0">
            <wp:extent cx="5760720" cy="2320290"/>
            <wp:effectExtent l="19050" t="0" r="0" b="0"/>
            <wp:docPr id="1" name="Obraz 0" descr="Przebi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bie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4E36" w:rsidRPr="00794E36" w:rsidRDefault="00794E36">
      <w:pPr>
        <w:rPr>
          <w:sz w:val="28"/>
          <w:szCs w:val="28"/>
        </w:rPr>
      </w:pP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przejazdem kolejowym. Należy przyjąć założenia: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Przejazd dotyczy linii jednotorowej,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Opuszczenie rogatki powinno się odbyć z pewnym wyprzedzeniem,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Podniesienie rogatki powinno się odbyć z pewnym opóźnieniem,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Wykluczamy jednoczesny przejazd pociągu przez oba punkty kontroli,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Wykluczamy przejazd więcej niż jednego pociągu,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Pociąg w danej chwili może jechać tylko w jednym kierunku,</w:t>
      </w:r>
    </w:p>
    <w:p w:rsidR="00794E36" w:rsidRP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Linia kolejowa jest dwukierunkowa,</w:t>
      </w:r>
    </w:p>
    <w:p w:rsidR="00794E36" w:rsidRDefault="00794E36" w:rsidP="00794E36">
      <w:pPr>
        <w:rPr>
          <w:sz w:val="28"/>
          <w:szCs w:val="28"/>
        </w:rPr>
      </w:pPr>
      <w:r w:rsidRPr="00794E36">
        <w:rPr>
          <w:sz w:val="28"/>
          <w:szCs w:val="28"/>
        </w:rPr>
        <w:t>– Pociąg, który dotarł do punktu A lub B nie może się cofać.</w:t>
      </w:r>
    </w:p>
    <w:p w:rsidR="00794E36" w:rsidRDefault="00794E36" w:rsidP="00794E36">
      <w:pPr>
        <w:rPr>
          <w:sz w:val="28"/>
          <w:szCs w:val="28"/>
        </w:rPr>
      </w:pPr>
    </w:p>
    <w:p w:rsidR="00794E36" w:rsidRPr="00794E36" w:rsidRDefault="00794E36" w:rsidP="00794E36">
      <w:pPr>
        <w:rPr>
          <w:sz w:val="28"/>
          <w:szCs w:val="28"/>
        </w:rPr>
      </w:pPr>
    </w:p>
    <w:sectPr w:rsidR="00794E36" w:rsidRPr="00794E36" w:rsidSect="00794E3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27B2C"/>
    <w:rsid w:val="0021321B"/>
    <w:rsid w:val="004C4136"/>
    <w:rsid w:val="00794E36"/>
    <w:rsid w:val="00C27B2C"/>
    <w:rsid w:val="00D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4E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4E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2019-05-12T10:43:00Z</dcterms:created>
  <dcterms:modified xsi:type="dcterms:W3CDTF">2019-05-12T13:06:00Z</dcterms:modified>
</cp:coreProperties>
</file>